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CC54" w14:textId="77777777" w:rsidR="0030179F" w:rsidRDefault="0030179F">
      <w:pPr>
        <w:rPr>
          <w:b/>
          <w:bCs/>
        </w:rPr>
      </w:pPr>
    </w:p>
    <w:p w14:paraId="706B5499" w14:textId="77777777" w:rsidR="0030179F" w:rsidRDefault="0030179F" w:rsidP="0030179F">
      <w:pPr>
        <w:jc w:val="center"/>
        <w:rPr>
          <w:rFonts w:ascii="Libre Franklin" w:eastAsia="Libre Franklin" w:hAnsi="Libre Franklin" w:cs="Libre Franklin"/>
          <w:b/>
          <w:sz w:val="20"/>
          <w:szCs w:val="20"/>
        </w:rPr>
      </w:pPr>
      <w:r>
        <w:rPr>
          <w:rFonts w:ascii="Libre Franklin" w:eastAsia="Libre Franklin" w:hAnsi="Libre Franklin" w:cs="Libre Franklin"/>
          <w:b/>
          <w:noProof/>
          <w:sz w:val="20"/>
          <w:szCs w:val="20"/>
        </w:rPr>
        <w:drawing>
          <wp:inline distT="0" distB="0" distL="0" distR="0" wp14:anchorId="70ADF1B4" wp14:editId="5C1E71B0">
            <wp:extent cx="852151" cy="963994"/>
            <wp:effectExtent l="0" t="0" r="0" b="0"/>
            <wp:docPr id="7" name="image3.png" descr="logo mani 11 mo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 mani 11 mod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2151" cy="963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16FC4AFA" wp14:editId="67D50AB8">
            <wp:simplePos x="0" y="0"/>
            <wp:positionH relativeFrom="column">
              <wp:posOffset>5187950</wp:posOffset>
            </wp:positionH>
            <wp:positionV relativeFrom="paragraph">
              <wp:posOffset>182879</wp:posOffset>
            </wp:positionV>
            <wp:extent cx="844550" cy="561341"/>
            <wp:effectExtent l="0" t="0" r="0" b="0"/>
            <wp:wrapNone/>
            <wp:docPr id="5" name="image2.png" descr="http://www.rbvex.it/intergif/europ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rbvex.it/intergif/europa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5613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730933FF" wp14:editId="431CA0D8">
            <wp:simplePos x="0" y="0"/>
            <wp:positionH relativeFrom="column">
              <wp:posOffset>40002</wp:posOffset>
            </wp:positionH>
            <wp:positionV relativeFrom="paragraph">
              <wp:posOffset>125095</wp:posOffset>
            </wp:positionV>
            <wp:extent cx="607060" cy="669291"/>
            <wp:effectExtent l="0" t="0" r="0" b="0"/>
            <wp:wrapNone/>
            <wp:docPr id="18" name="image1.png" descr="http://www.istruzionemessina.it/wordpress/wp-content/uploads/2009/11/SimboloSta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istruzionemessina.it/wordpress/wp-content/uploads/2009/11/SimboloStat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6692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9960D9" w14:textId="77777777" w:rsidR="0030179F" w:rsidRPr="00AF026C" w:rsidRDefault="0030179F" w:rsidP="0030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AF026C">
        <w:rPr>
          <w:rFonts w:ascii="Times New Roman" w:eastAsia="Times New Roman" w:hAnsi="Times New Roman" w:cs="Times New Roman"/>
          <w:b/>
          <w:i/>
          <w:sz w:val="16"/>
          <w:szCs w:val="16"/>
        </w:rPr>
        <w:t>MINISTERO DELL’ISTRUZIONE</w:t>
      </w:r>
    </w:p>
    <w:p w14:paraId="77255AFE" w14:textId="77777777" w:rsidR="0030179F" w:rsidRPr="00AF026C" w:rsidRDefault="0030179F" w:rsidP="003017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F026C">
        <w:rPr>
          <w:rFonts w:ascii="Times New Roman" w:eastAsia="Times New Roman" w:hAnsi="Times New Roman" w:cs="Times New Roman"/>
          <w:i/>
          <w:sz w:val="16"/>
          <w:szCs w:val="16"/>
        </w:rPr>
        <w:t>UFFICIO SCOLASTICO REGIONALE DEL LAZIO</w:t>
      </w:r>
    </w:p>
    <w:p w14:paraId="6F20AD45" w14:textId="77777777" w:rsidR="0030179F" w:rsidRPr="00AF026C" w:rsidRDefault="0030179F" w:rsidP="0030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F026C">
        <w:rPr>
          <w:rFonts w:ascii="Times New Roman" w:eastAsia="Times New Roman" w:hAnsi="Times New Roman" w:cs="Times New Roman"/>
          <w:b/>
          <w:sz w:val="16"/>
          <w:szCs w:val="16"/>
        </w:rPr>
        <w:t>ISTITUTO COMPRENSIVO STATALE “ALESSANDRO MANZONI”</w:t>
      </w:r>
    </w:p>
    <w:p w14:paraId="53A41897" w14:textId="77777777" w:rsidR="0030179F" w:rsidRPr="00AF026C" w:rsidRDefault="0030179F" w:rsidP="0030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F026C">
        <w:rPr>
          <w:rFonts w:ascii="Times New Roman" w:eastAsia="Times New Roman" w:hAnsi="Times New Roman" w:cs="Times New Roman"/>
          <w:sz w:val="16"/>
          <w:szCs w:val="16"/>
        </w:rPr>
        <w:t>Via Lusitania, 16 – 00183 ROMA - Tel. 06.70491776 - Fax: 06.77079105</w:t>
      </w:r>
    </w:p>
    <w:p w14:paraId="595041AE" w14:textId="77777777" w:rsidR="0030179F" w:rsidRPr="00AF026C" w:rsidRDefault="0030179F" w:rsidP="00301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F026C">
        <w:rPr>
          <w:rFonts w:ascii="Times New Roman" w:eastAsia="Times New Roman" w:hAnsi="Times New Roman" w:cs="Times New Roman"/>
          <w:sz w:val="16"/>
          <w:szCs w:val="16"/>
        </w:rPr>
        <w:t>C.M. RMIC8GD00D - C.F. 97712550587 - Cod. Un. Uff.: UF0D1N</w:t>
      </w:r>
    </w:p>
    <w:p w14:paraId="76F48E78" w14:textId="1E6018CB" w:rsidR="0030179F" w:rsidRPr="00AF026C" w:rsidRDefault="0030179F" w:rsidP="0030179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F026C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="00AF026C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AF026C">
        <w:rPr>
          <w:rFonts w:ascii="Times New Roman" w:eastAsia="Times New Roman" w:hAnsi="Times New Roman" w:cs="Times New Roman"/>
          <w:sz w:val="16"/>
          <w:szCs w:val="16"/>
        </w:rPr>
        <w:t xml:space="preserve"> PEO: </w:t>
      </w:r>
      <w:hyperlink r:id="rId7">
        <w:r w:rsidRPr="00AF026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rmic8gd00d@istruzione.it</w:t>
        </w:r>
      </w:hyperlink>
      <w:r w:rsidRPr="00AF026C">
        <w:rPr>
          <w:rFonts w:ascii="Times New Roman" w:eastAsia="Times New Roman" w:hAnsi="Times New Roman" w:cs="Times New Roman"/>
          <w:sz w:val="16"/>
          <w:szCs w:val="16"/>
        </w:rPr>
        <w:t xml:space="preserve">  -  PEC: </w:t>
      </w:r>
      <w:hyperlink r:id="rId8">
        <w:r w:rsidRPr="00AF026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rmic8gd00d@pec.istruzione.it</w:t>
        </w:r>
      </w:hyperlink>
      <w:r w:rsidRPr="00AF026C">
        <w:rPr>
          <w:rFonts w:ascii="Times New Roman" w:eastAsia="Times New Roman" w:hAnsi="Times New Roman" w:cs="Times New Roman"/>
          <w:sz w:val="16"/>
          <w:szCs w:val="16"/>
        </w:rPr>
        <w:t xml:space="preserve">  Sito web: </w:t>
      </w:r>
      <w:hyperlink r:id="rId9">
        <w:r w:rsidRPr="00AF026C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www.ic-manzoni.edu.it</w:t>
        </w:r>
      </w:hyperlink>
    </w:p>
    <w:p w14:paraId="2B0C50D6" w14:textId="77777777" w:rsidR="00AF026C" w:rsidRDefault="00AF026C">
      <w:pPr>
        <w:rPr>
          <w:b/>
          <w:bCs/>
          <w:sz w:val="16"/>
          <w:szCs w:val="16"/>
        </w:rPr>
      </w:pPr>
    </w:p>
    <w:p w14:paraId="2B24C6B2" w14:textId="77777777" w:rsidR="00AF026C" w:rsidRDefault="00AF026C">
      <w:pPr>
        <w:rPr>
          <w:b/>
          <w:bCs/>
        </w:rPr>
      </w:pPr>
    </w:p>
    <w:p w14:paraId="71E53E0D" w14:textId="0AC4635E" w:rsidR="0020214F" w:rsidRPr="0020214F" w:rsidRDefault="0020214F">
      <w:pPr>
        <w:rPr>
          <w:b/>
          <w:bCs/>
        </w:rPr>
      </w:pPr>
      <w:r w:rsidRPr="0020214F">
        <w:rPr>
          <w:b/>
          <w:bCs/>
        </w:rPr>
        <w:t xml:space="preserve">Oggetto: Estensione certificazione verde Covid-19 “Green pass” </w:t>
      </w:r>
    </w:p>
    <w:p w14:paraId="13E97DE2" w14:textId="4007739D" w:rsidR="0020214F" w:rsidRDefault="0020214F" w:rsidP="0020214F">
      <w:pPr>
        <w:jc w:val="both"/>
      </w:pPr>
      <w:r>
        <w:t xml:space="preserve">Si comunica che il 10 settembre 2021 è stato pubblicato in Gazzetta Ufficiale il Decreto-legge n. 122. Ai sensi dell’art. 1 comma 2 </w:t>
      </w:r>
    </w:p>
    <w:p w14:paraId="2E0167FB" w14:textId="77777777" w:rsidR="0020214F" w:rsidRPr="00AF026C" w:rsidRDefault="0020214F" w:rsidP="0020214F">
      <w:pPr>
        <w:jc w:val="both"/>
        <w:rPr>
          <w:i/>
          <w:iCs/>
        </w:rPr>
      </w:pPr>
      <w:r w:rsidRPr="00AF026C">
        <w:rPr>
          <w:i/>
          <w:iCs/>
        </w:rPr>
        <w:t>“Fino al 31 dicembre 2021 […] chiunque accede alle strutture delle istituzioni scolastiche […] deve possedere ed è tenuto a esibire la certificazione verde COVID-19. La disposizione di cui al primo periodo non si applica ai bambini, agli alunni e agli studenti”.</w:t>
      </w:r>
    </w:p>
    <w:p w14:paraId="79FB5FD1" w14:textId="6B5B114D" w:rsidR="0020214F" w:rsidRDefault="0020214F" w:rsidP="0020214F">
      <w:pPr>
        <w:jc w:val="both"/>
      </w:pPr>
      <w:r>
        <w:t xml:space="preserve"> Dal momento che i decreti legge hanno efficacia dal giorno seguente la pubblicazione in Gazzetta, a far data da oggi sabato 11 settembre non solo il personale scolastico ma anche, a puro titolo di esempio, genitori, fornitori, manutentori, educatori ecc. potranno entrare solo dopo aver verificato il possesso e la validità del green pass recandosi, come prima cosa, alla guardiola di ingresso del plesso dove un collaboratore o altro delegato del </w:t>
      </w:r>
      <w:r w:rsidR="00AF026C">
        <w:t>D</w:t>
      </w:r>
      <w:r>
        <w:t>.</w:t>
      </w:r>
      <w:r w:rsidR="00AF026C">
        <w:t>S</w:t>
      </w:r>
      <w:r>
        <w:t xml:space="preserve">. è in possesso di dispositivo con la app ufficiale di verifica. All’occorrenza, può essere richiesto un documento di identità. Ai trasgressori si applicano le sanzioni amministrative previste dalla legge (multa da 400 a 1000 euro). </w:t>
      </w:r>
    </w:p>
    <w:p w14:paraId="487C7FE5" w14:textId="77777777" w:rsidR="0020214F" w:rsidRDefault="0020214F" w:rsidP="0020214F">
      <w:pPr>
        <w:jc w:val="both"/>
      </w:pPr>
      <w:r>
        <w:t xml:space="preserve">Si ricorda che la certificazione verde è rilasciata dopo: </w:t>
      </w:r>
    </w:p>
    <w:p w14:paraId="0E85CC8F" w14:textId="77777777" w:rsidR="0020214F" w:rsidRDefault="0020214F" w:rsidP="0020214F">
      <w:pPr>
        <w:jc w:val="both"/>
      </w:pPr>
      <w:r>
        <w:t>- aver effettuato la prima dose o il vaccino monodose da 15 giorni;</w:t>
      </w:r>
    </w:p>
    <w:p w14:paraId="699F5571" w14:textId="77777777" w:rsidR="0020214F" w:rsidRDefault="0020214F" w:rsidP="0020214F">
      <w:pPr>
        <w:jc w:val="both"/>
      </w:pPr>
      <w:r>
        <w:t xml:space="preserve"> - aver completato il ciclo vaccinale;</w:t>
      </w:r>
    </w:p>
    <w:p w14:paraId="7F659529" w14:textId="77777777" w:rsidR="0020214F" w:rsidRDefault="0020214F" w:rsidP="0020214F">
      <w:pPr>
        <w:jc w:val="both"/>
      </w:pPr>
      <w:r>
        <w:t xml:space="preserve"> - essere risultati negativi a un tampone molecolare o rapido nelle 48 ore precedenti (nota bene: non è utile la semplice esibizione di tampone negativo, ma occorre esibire il green pass valido 48 ore rilasciato a seguito di tampone negativo);</w:t>
      </w:r>
    </w:p>
    <w:p w14:paraId="79D5B85C" w14:textId="77777777" w:rsidR="0020214F" w:rsidRDefault="0020214F" w:rsidP="0020214F">
      <w:pPr>
        <w:jc w:val="both"/>
      </w:pPr>
      <w:r>
        <w:t xml:space="preserve"> - essere guariti da COVID-19 nei sei mesi precedenti. Ai sensi del successivo comma art. 1 comma 3: “La misura di cui al comma 2 non si applica ai soggetti esenti dalla campagna vaccinale sulla base di idonea certificazione medica rilasciata secondo i criteri definiti con circolare del Ministero della salute”.</w:t>
      </w:r>
    </w:p>
    <w:p w14:paraId="38E3AD1C" w14:textId="77777777" w:rsidR="0020214F" w:rsidRDefault="0020214F" w:rsidP="0020214F">
      <w:pPr>
        <w:jc w:val="both"/>
      </w:pPr>
      <w:r>
        <w:t xml:space="preserve">Per essere valide, le eventuali certificazioni di esenzione pertanto dovranno tassativamente contenere: </w:t>
      </w:r>
    </w:p>
    <w:p w14:paraId="48AB61FE" w14:textId="77777777" w:rsidR="0020214F" w:rsidRDefault="0020214F" w:rsidP="0020214F">
      <w:pPr>
        <w:jc w:val="both"/>
      </w:pPr>
      <w:r>
        <w:sym w:font="Symbol" w:char="F0B7"/>
      </w:r>
      <w:r>
        <w:t xml:space="preserve"> i dati identificativi del soggetto interessato (nome, cognome, data di nascita); </w:t>
      </w:r>
    </w:p>
    <w:p w14:paraId="7DE5E74F" w14:textId="77777777" w:rsidR="0020214F" w:rsidRDefault="0020214F" w:rsidP="0020214F">
      <w:pPr>
        <w:jc w:val="both"/>
      </w:pPr>
      <w:r>
        <w:sym w:font="Symbol" w:char="F0B7"/>
      </w:r>
      <w:r>
        <w:t xml:space="preserve"> la dicitura: “soggetto esente alla vaccinazione anti SARS-CoV-2. Certificazione valida per consentire</w:t>
      </w:r>
    </w:p>
    <w:p w14:paraId="27B5D471" w14:textId="77777777" w:rsidR="0020214F" w:rsidRDefault="0020214F" w:rsidP="0020214F">
      <w:pPr>
        <w:jc w:val="both"/>
      </w:pPr>
      <w:r>
        <w:t xml:space="preserve"> </w:t>
      </w:r>
      <w:r>
        <w:sym w:font="Symbol" w:char="F0B7"/>
      </w:r>
      <w:r>
        <w:t xml:space="preserve"> l’accesso ai servizi e attività di cui al comma 1, art. 3 del DECRETO-LEGGE 23 luglio 2021, n 105”;</w:t>
      </w:r>
    </w:p>
    <w:p w14:paraId="48DB154F" w14:textId="77777777" w:rsidR="00AF026C" w:rsidRDefault="00AF026C" w:rsidP="0020214F">
      <w:pPr>
        <w:jc w:val="both"/>
      </w:pPr>
    </w:p>
    <w:p w14:paraId="3B67852D" w14:textId="77777777" w:rsidR="00AF026C" w:rsidRDefault="00AF026C" w:rsidP="0020214F">
      <w:pPr>
        <w:jc w:val="both"/>
      </w:pPr>
    </w:p>
    <w:p w14:paraId="24381F43" w14:textId="77777777" w:rsidR="00AF026C" w:rsidRDefault="00AF026C" w:rsidP="0020214F">
      <w:pPr>
        <w:jc w:val="both"/>
      </w:pPr>
    </w:p>
    <w:p w14:paraId="46461C9C" w14:textId="18140923" w:rsidR="00AF026C" w:rsidRDefault="0020214F" w:rsidP="0020214F">
      <w:pPr>
        <w:jc w:val="both"/>
      </w:pPr>
      <w:r>
        <w:sym w:font="Symbol" w:char="F0B7"/>
      </w:r>
      <w:r>
        <w:t xml:space="preserve"> la data di fine di validità della certificazione, utilizzando la seguente dicitura “certificazione valida fino al _________” (indicare la data, al massimo fino al 30 settembre 2021);</w:t>
      </w:r>
    </w:p>
    <w:p w14:paraId="0056C48E" w14:textId="77777777" w:rsidR="0020214F" w:rsidRDefault="0020214F" w:rsidP="0020214F">
      <w:pPr>
        <w:jc w:val="both"/>
      </w:pPr>
      <w:r>
        <w:t xml:space="preserve"> </w:t>
      </w:r>
      <w:r>
        <w:sym w:font="Symbol" w:char="F0B7"/>
      </w:r>
      <w:r>
        <w:t xml:space="preserve"> dati relativi al Servizio vaccinale della Aziende ed Enti del Servizio Sanitario Regionale in cui opera come </w:t>
      </w:r>
    </w:p>
    <w:p w14:paraId="10A8688D" w14:textId="77777777" w:rsidR="0020214F" w:rsidRDefault="0020214F" w:rsidP="0020214F">
      <w:pPr>
        <w:jc w:val="both"/>
      </w:pPr>
      <w:r>
        <w:sym w:font="Symbol" w:char="F0B7"/>
      </w:r>
      <w:r>
        <w:t xml:space="preserve"> vaccinatore COVID-19 (denominazione del Servizio – Regione); </w:t>
      </w:r>
    </w:p>
    <w:p w14:paraId="7B7E411F" w14:textId="77777777" w:rsidR="0020214F" w:rsidRDefault="0020214F" w:rsidP="0020214F">
      <w:pPr>
        <w:jc w:val="both"/>
      </w:pPr>
      <w:r>
        <w:sym w:font="Symbol" w:char="F0B7"/>
      </w:r>
      <w:r>
        <w:t xml:space="preserve"> timbro e firma del medico certificatore (anche digitale); </w:t>
      </w:r>
    </w:p>
    <w:p w14:paraId="24C83003" w14:textId="77777777" w:rsidR="0020214F" w:rsidRDefault="0020214F" w:rsidP="0020214F">
      <w:pPr>
        <w:jc w:val="both"/>
      </w:pPr>
      <w:r>
        <w:sym w:font="Symbol" w:char="F0B7"/>
      </w:r>
      <w:r>
        <w:t xml:space="preserve"> numero di iscrizione all’ordine o codice fiscale del medico certificatore. </w:t>
      </w:r>
    </w:p>
    <w:p w14:paraId="62474686" w14:textId="77777777" w:rsidR="0020214F" w:rsidRDefault="0020214F" w:rsidP="0020214F">
      <w:pPr>
        <w:jc w:val="both"/>
      </w:pPr>
      <w:r>
        <w:t xml:space="preserve">Forse non è superfluo sottolineare che (art. 1, c. 2): </w:t>
      </w:r>
      <w:r w:rsidRPr="0020214F">
        <w:rPr>
          <w:b/>
          <w:bCs/>
        </w:rPr>
        <w:t>“La disposizione di cui al primo periodo (cioè il possesso e l’esibizione delle certificazioni verde) NON si applica ai bambini, agli alunni e agli studenti”.</w:t>
      </w:r>
      <w:r>
        <w:t xml:space="preserve"> </w:t>
      </w:r>
    </w:p>
    <w:p w14:paraId="0D84CA3E" w14:textId="77777777" w:rsidR="00AF026C" w:rsidRDefault="0020214F" w:rsidP="0020214F">
      <w:pPr>
        <w:jc w:val="both"/>
      </w:pPr>
      <w:r>
        <w:t>Quindi, gli alunni di tutti gli ordini accederanno alla scuola regolarmente, come sempre, senza alcuna operazione.</w:t>
      </w:r>
    </w:p>
    <w:p w14:paraId="5321FBF9" w14:textId="039A67D7" w:rsidR="0012046B" w:rsidRDefault="0020214F" w:rsidP="0020214F">
      <w:pPr>
        <w:jc w:val="both"/>
      </w:pPr>
      <w:r>
        <w:t>Si confida nella fattiva collaborazione di tutti i soggetti coinvolti in questa misura che ha lo scopo di aumentare ulteriormente il livello di tutela delle bambine e dei bambini, delle alunne e degli alunni, nel momento in cui si recano a scuola, nonché del personale scolastico.</w:t>
      </w:r>
    </w:p>
    <w:p w14:paraId="558E4E30" w14:textId="4F5A7249" w:rsidR="00AF026C" w:rsidRDefault="00AF026C" w:rsidP="0020214F">
      <w:pPr>
        <w:jc w:val="both"/>
      </w:pPr>
    </w:p>
    <w:p w14:paraId="5BDF351B" w14:textId="1D053DCE" w:rsidR="00AF026C" w:rsidRDefault="00AF026C" w:rsidP="0020214F">
      <w:pPr>
        <w:jc w:val="both"/>
      </w:pPr>
    </w:p>
    <w:p w14:paraId="6479DEC5" w14:textId="320ED801" w:rsidR="00AF026C" w:rsidRPr="00AF026C" w:rsidRDefault="007A2013" w:rsidP="00AF026C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Il</w:t>
      </w:r>
      <w:r w:rsidR="00AF026C" w:rsidRPr="00AF026C">
        <w:rPr>
          <w:sz w:val="16"/>
          <w:szCs w:val="16"/>
        </w:rPr>
        <w:t xml:space="preserve"> DIRIGENTE SCOLASTIC</w:t>
      </w:r>
      <w:r>
        <w:rPr>
          <w:sz w:val="16"/>
          <w:szCs w:val="16"/>
        </w:rPr>
        <w:t>O</w:t>
      </w:r>
      <w:r w:rsidR="00AF026C" w:rsidRPr="00AF026C">
        <w:rPr>
          <w:sz w:val="16"/>
          <w:szCs w:val="16"/>
        </w:rPr>
        <w:t>  </w:t>
      </w:r>
    </w:p>
    <w:p w14:paraId="32640D33" w14:textId="77777777" w:rsidR="00AF026C" w:rsidRPr="00AF026C" w:rsidRDefault="00AF026C" w:rsidP="00AF026C">
      <w:pPr>
        <w:spacing w:after="0" w:line="240" w:lineRule="auto"/>
        <w:jc w:val="right"/>
        <w:rPr>
          <w:sz w:val="16"/>
          <w:szCs w:val="16"/>
        </w:rPr>
      </w:pPr>
      <w:r w:rsidRPr="00AF026C">
        <w:rPr>
          <w:sz w:val="16"/>
          <w:szCs w:val="16"/>
        </w:rPr>
        <w:t> </w:t>
      </w:r>
      <w:r w:rsidRPr="00AF026C">
        <w:rPr>
          <w:i/>
          <w:iCs/>
          <w:sz w:val="16"/>
          <w:szCs w:val="16"/>
        </w:rPr>
        <w:t xml:space="preserve">Prof.ssa Manuela </w:t>
      </w:r>
      <w:proofErr w:type="spellStart"/>
      <w:r w:rsidRPr="00AF026C">
        <w:rPr>
          <w:i/>
          <w:iCs/>
          <w:sz w:val="16"/>
          <w:szCs w:val="16"/>
        </w:rPr>
        <w:t>Manferlotti</w:t>
      </w:r>
      <w:proofErr w:type="spellEnd"/>
      <w:r w:rsidRPr="00AF026C">
        <w:rPr>
          <w:i/>
          <w:iCs/>
          <w:sz w:val="16"/>
          <w:szCs w:val="16"/>
        </w:rPr>
        <w:t> </w:t>
      </w:r>
    </w:p>
    <w:p w14:paraId="435B2B01" w14:textId="77777777" w:rsidR="00AF026C" w:rsidRPr="00AF026C" w:rsidRDefault="00AF026C" w:rsidP="00AF026C">
      <w:pPr>
        <w:spacing w:after="0" w:line="240" w:lineRule="auto"/>
        <w:jc w:val="right"/>
        <w:rPr>
          <w:sz w:val="16"/>
          <w:szCs w:val="16"/>
        </w:rPr>
      </w:pPr>
      <w:r w:rsidRPr="00AF026C">
        <w:rPr>
          <w:i/>
          <w:iCs/>
          <w:sz w:val="16"/>
          <w:szCs w:val="16"/>
        </w:rPr>
        <w:t> </w:t>
      </w:r>
      <w:r w:rsidRPr="00AF026C">
        <w:rPr>
          <w:sz w:val="16"/>
          <w:szCs w:val="16"/>
        </w:rPr>
        <w:t>FIRMA AUTOGRAFA SOSTITUITA A MEZZO STAMPA </w:t>
      </w:r>
    </w:p>
    <w:p w14:paraId="1B8D9829" w14:textId="77777777" w:rsidR="00AF026C" w:rsidRPr="00AF026C" w:rsidRDefault="00AF026C" w:rsidP="00AF026C">
      <w:pPr>
        <w:spacing w:after="0" w:line="240" w:lineRule="auto"/>
        <w:jc w:val="right"/>
        <w:rPr>
          <w:sz w:val="16"/>
          <w:szCs w:val="16"/>
        </w:rPr>
      </w:pPr>
      <w:r w:rsidRPr="00AF026C">
        <w:rPr>
          <w:sz w:val="16"/>
          <w:szCs w:val="16"/>
        </w:rPr>
        <w:t xml:space="preserve">AI SENSI E PER GLI EFFETTI DELL’ART. 3 c. 2 </w:t>
      </w:r>
      <w:proofErr w:type="spellStart"/>
      <w:r w:rsidRPr="00AF026C">
        <w:rPr>
          <w:sz w:val="16"/>
          <w:szCs w:val="16"/>
        </w:rPr>
        <w:t>D.Lgs.</w:t>
      </w:r>
      <w:proofErr w:type="spellEnd"/>
      <w:r w:rsidRPr="00AF026C">
        <w:rPr>
          <w:sz w:val="16"/>
          <w:szCs w:val="16"/>
        </w:rPr>
        <w:t xml:space="preserve"> n. 39/1993</w:t>
      </w:r>
    </w:p>
    <w:p w14:paraId="6D20B803" w14:textId="77777777" w:rsidR="00AF026C" w:rsidRDefault="00AF026C" w:rsidP="0020214F">
      <w:pPr>
        <w:jc w:val="both"/>
      </w:pPr>
    </w:p>
    <w:sectPr w:rsidR="00AF0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4E"/>
    <w:rsid w:val="0012046B"/>
    <w:rsid w:val="0020214F"/>
    <w:rsid w:val="0030179F"/>
    <w:rsid w:val="007A2013"/>
    <w:rsid w:val="008F6685"/>
    <w:rsid w:val="00AF026C"/>
    <w:rsid w:val="00CB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D23"/>
  <w15:chartTrackingRefBased/>
  <w15:docId w15:val="{2AAE7FD7-17CF-4BB1-A4F3-6BA8AA01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gd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gd00d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cvialusitan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gramuglia</dc:creator>
  <cp:keywords/>
  <dc:description/>
  <cp:lastModifiedBy>antonia gramuglia</cp:lastModifiedBy>
  <cp:revision>2</cp:revision>
  <dcterms:created xsi:type="dcterms:W3CDTF">2021-09-12T07:10:00Z</dcterms:created>
  <dcterms:modified xsi:type="dcterms:W3CDTF">2021-09-12T07:10:00Z</dcterms:modified>
</cp:coreProperties>
</file>